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880" w:rsidRDefault="00772880">
      <w:pPr>
        <w:spacing w:after="0" w:line="240" w:lineRule="auto"/>
      </w:pPr>
      <w:r>
        <w:separator/>
      </w:r>
    </w:p>
  </w:endnote>
  <w:endnote w:type="continuationSeparator" w:id="0">
    <w:p w:rsidR="00772880" w:rsidRDefault="00772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 xml:space="preserve">Framework Ref: </w:t>
    </w:r>
    <w:r w:rsidR="005B192C" w:rsidRPr="00E5592B">
      <w:rPr>
        <w:rFonts w:ascii="Arial" w:hAnsi="Arial" w:cs="Arial"/>
        <w:sz w:val="20"/>
      </w:rPr>
      <w:t>RM</w:t>
    </w:r>
    <w:r w:rsidR="005B192C">
      <w:rPr>
        <w:rFonts w:ascii="Arial" w:hAnsi="Arial" w:cs="Arial"/>
        <w:sz w:val="20"/>
      </w:rPr>
      <w:t>6118 - Payment Acceptance</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1937A1">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880" w:rsidRDefault="00772880">
      <w:pPr>
        <w:spacing w:after="0" w:line="240" w:lineRule="auto"/>
      </w:pPr>
      <w:r>
        <w:separator/>
      </w:r>
    </w:p>
  </w:footnote>
  <w:footnote w:type="continuationSeparator" w:id="0">
    <w:p w:rsidR="00772880" w:rsidRDefault="00772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E70D6">
      <w:rPr>
        <w:rFonts w:ascii="Arial" w:hAnsi="Arial" w:cs="Arial"/>
        <w:sz w:val="20"/>
        <w:szCs w:val="20"/>
        <w:lang w:eastAsia="en-GB"/>
      </w:rPr>
      <w:t xml:space="preserve"> 2019</w:t>
    </w:r>
  </w:p>
  <w:p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70D6" w:rsidRDefault="00AE7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1937A1"/>
    <w:rsid w:val="0037675C"/>
    <w:rsid w:val="00480D8F"/>
    <w:rsid w:val="00510265"/>
    <w:rsid w:val="00594ECA"/>
    <w:rsid w:val="005B192C"/>
    <w:rsid w:val="006768B5"/>
    <w:rsid w:val="00695E67"/>
    <w:rsid w:val="006A606D"/>
    <w:rsid w:val="0072710A"/>
    <w:rsid w:val="00772880"/>
    <w:rsid w:val="00886607"/>
    <w:rsid w:val="008979D7"/>
    <w:rsid w:val="008F092B"/>
    <w:rsid w:val="009775A6"/>
    <w:rsid w:val="00AC34EC"/>
    <w:rsid w:val="00AD69F2"/>
    <w:rsid w:val="00AE70D6"/>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946F7-7851-4334-BD77-A26F1D815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2019-09-10T11:19:00Z</dcterms:created>
  <dcterms:modified xsi:type="dcterms:W3CDTF">2020-01-22T10:01:00Z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